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
<Relationship Id="rId1" Type="http://schemas.openxmlformats.org/officeDocument/2006/relationships/officeDocument" Target="word/document.xml"/> 
<Relationship Id="rId2" Type="http://schemas.openxmlformats.org/officeDocument/2006/relationships/extended-properties" Target="docProps/app.xml"/>
<Relationship Id="rId3" Type="http://schemas.openxmlformats.org/package/2006/relationships/metadata/core-properties" Target="docProps/core.xml"/>
</Relationships> 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<w:body>
    <w:tbl>
      <w:tblPr>
        <w:tblLayout w:type="fixed"/>
      </w:tblPr>
      <w:tblGrid>
        <w:gridCol w:w="1"/>
        <w:gridCol w:w="200"/>
        <w:gridCol w:w="600"/>
        <w:gridCol w:w="1000"/>
        <w:gridCol w:w="760"/>
        <w:gridCol w:w="280"/>
        <w:gridCol w:w="160"/>
        <w:gridCol w:w="200"/>
        <w:gridCol w:w="600"/>
        <w:gridCol w:w="200"/>
        <w:gridCol w:w="2200"/>
        <w:gridCol w:w="1840"/>
        <w:gridCol w:w="280"/>
        <w:gridCol w:w="560"/>
        <w:gridCol w:w="1120"/>
        <w:gridCol w:w="180"/>
        <w:gridCol w:w="20"/>
        <w:gridCol w:w="400"/>
        <w:gridCol w:w="1"/>
      </w:tblGrid>
      <w:tr>
        <w:trPr>
          <w:trHeight w:hRule="exact" w:val="0"/>
        </w:trPr>
        <w:tc>
          <w:tcPr>
     </w:tcPr>
          <w:p>
            <w:pPr>
              <w:pStyle w:val="EMPTY_CELL_STYLE"/>
            </w:pPr>
            <w:bookmarkStart w:id="0" w:name="JR_PAGE_ANCHOR_0_1"/>
            <w:bookmarkEnd w:id="0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lineRule="auto" w:line="240" w:after="0" w:before="0"/>
            </w:pPr>
            <w:r>
              <w:rPr/>
              <w:drawing>
                <wp:inline distT="0" distB="0" distL="0" distR="0">
                  <wp:extent cx="1092200" cy="1092200"/>
                  <wp:effectExtent l="0" t="0" r="0" b="0"/>
                  <wp:docPr id="1228233011" name="Picture">
</wp:docPr>
                  <a:graphic>
                    <a:graphicData uri="http://schemas.openxmlformats.org/drawingml/2006/picture">
                      <pic:pic>
                        <pic:nvPicPr>
                          <pic:cNvPr id="1228233011" name="Picture"/>
                          <pic:cNvPicPr/>
                        </pic:nvPicPr>
                        <pic:blipFill>
                          <a:blip r:embed="img_0_0_1.png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1092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jc w:val="left"/>
              <w:spacing w:lineRule="auto" w:line="240" w:after="0" w:before="0"/>
            </w:pPr>
            <w:r>
              <w:rPr/>
              <w:drawing>
                <wp:inline distT="0" distB="0" distL="0" distR="0">
                  <wp:extent cx="635000" cy="571500"/>
                  <wp:effectExtent l="0" t="0" r="0" b="0"/>
                  <wp:docPr id="2131391932" name="Picture">
</wp:docPr>
                  <a:graphic>
                    <a:graphicData uri="http://schemas.openxmlformats.org/drawingml/2006/picture">
                      <pic:pic>
                        <pic:nvPicPr>
                          <pic:cNvPr id="2131391932" name="Picture"/>
                          <pic:cNvPicPr/>
                        </pic:nvPicPr>
                        <pic:blipFill>
                          <a:blip r:embed="img_0_0_3.png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5715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ЕВРАЗИЙСКИЙ ЭКОНОМИЧЕСКИЙ СОЮЗ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ДЕКЛАРАЦИЯ О СООТВЕТСТВИИ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Заявитель: </w:t>
            </w:r>
            <w:r>
              <w:rPr>
                <w:rFonts w:ascii="Arial" w:hAnsi="Arial" w:eastAsia="Arial" w:cs="Arial"/>
                <w:color w:val="000000"/>
                <w:sz w:val="22"/>
              </w:rPr>
              <w:t xml:space="preserve">ОБЩЕСТВО С ОГРАНИЧЕННОЙ ОТВЕТСТВЕННОСТЬЮ "КАМЧАТКА КРАФТ", Место нахождения: 683042, Россия, Камчатский край, город Петропавловск-Камчатский, улица Дальняя, дом 1, офис 103, ОГРН: 1184101004174, Номер телефона: +7 9248943777, Адрес электронной почты: shef.2007g@mail.ru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В лице: </w:t>
            </w:r>
            <w:r>
              <w:rPr>
                <w:rFonts w:ascii="Arial" w:hAnsi="Arial" w:eastAsia="Arial" w:cs="Arial"/>
                <w:color w:val="000000"/>
                <w:sz w:val="22"/>
              </w:rPr>
              <w:t xml:space="preserve">Генеральный директор Шевченко Евгений Александрович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заявляет, что   </w:t>
            </w:r>
            <w:r>
              <w:rPr>
                <w:rFonts w:ascii="Arial" w:hAnsi="Arial" w:eastAsia="Arial" w:cs="Arial"/>
                <w:color w:val="000000"/>
                <w:sz w:val="14"/>
              </w:rPr>
              <w:t xml:space="preserve">Пиво светлое непастеризованное нефильтрованное неосветленное: «АПА» ВулканБеар,  «Лагер» ВулканБеар, «Жигулевское» ВулканБеар, «Шатун» ВулканБеар, «Голди» ВулканБеар, «Нью Инглэнд ИПА» ВулканБеар; </w:t>
              <w:br/>
              <w:t xml:space="preserve">Пиво темное непастеризованное нефильтрованное неосветленное: «Стаут» ВулканБеар; </w:t>
              <w:br/>
              <w:t xml:space="preserve">Пиво светлое пшеничное непастеризованное нефильтрованное неосветленное «Вайцен» ВулканБеар; </w:t>
              <w:br/>
              <w:t xml:space="preserve">Пиво темное пшеничное непастеризованное нефильтрованное  неосветленное «Дункельвайцен» ВулканБеар., Марка: "ВулканБеар".</w:t>
              <w:br/>
            </w:r>
            <w:r>
              <w:rPr>
                <w:rFonts w:ascii="Arial" w:hAnsi="Arial" w:eastAsia="Arial" w:cs="Arial"/>
                <w:color w:val="000000"/>
                <w:sz w:val="14"/>
                <w:b w:val="true"/>
              </w:rPr>
              <w:t xml:space="preserve">Изготовитель: </w:t>
            </w:r>
            <w:r>
              <w:rPr>
                <w:rFonts w:ascii="Arial" w:hAnsi="Arial" w:eastAsia="Arial" w:cs="Arial"/>
                <w:color w:val="000000"/>
                <w:sz w:val="14"/>
              </w:rPr>
              <w:t xml:space="preserve">ОБЩЕСТВО С ОГРАНИЧЕННОЙ ОТВЕТСТВЕННОСТЬЮ "КАМЧАТКА КРАФТ", Место нахождения: 683042, Россия, Камчатский край, город Петропавловск-Камчатский, улица Дальняя, дом 1, офис 103, Адрес места осуществления деятельности по изготовлению продукции: 683042, Россия, Камчатский край, город Петропавловск-Камчатский, улица Дальняя, дом 1, офис 103</w:t>
              <w:br/>
              <w:t xml:space="preserve">Документ, в соответствии с которым изготовлена продукция: Продукция изготовлена в соответствии с ТУ11.05.10-001-32793278-2019 «Пиво. Технические условия»</w:t>
              <w:br/>
              <w:t xml:space="preserve">Коды ТН ВЭД ЕАЭС: 220300</w:t>
              <w:br/>
              <w:t xml:space="preserve">Серийный выпуск,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Соответствует требованиям   </w:t>
            </w:r>
            <w:r>
              <w:rPr>
                <w:rFonts w:ascii="Arial" w:hAnsi="Arial" w:eastAsia="Arial" w:cs="Arial"/>
                <w:color w:val="000000"/>
                <w:sz w:val="22"/>
              </w:rPr>
              <w:t xml:space="preserve">ТР ТС 029/2012 Требования безопасности пищевых добавок, ароматизаторов и технологических вспомогательных средств; ТР ТС 021/2011 О безопасности пищевой продукции; ТР ТС 022/2011 Пищевая продукция в части ее маркировки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Декларация о соответствии принята на основании протокола </w:t>
            </w:r>
            <w:r>
              <w:rPr>
                <w:rFonts w:ascii="Arial" w:hAnsi="Arial" w:eastAsia="Arial" w:cs="Arial"/>
                <w:color w:val="000000"/>
                <w:sz w:val="20"/>
              </w:rPr>
              <w:t xml:space="preserve">ИЛЛС-2405-2023/D5/373 выдан 24.05.2023  испытательной лабораторией "Испытательная лаборатория Общество с ограниченной ответственностью "ЛЕГИОН СЕРТ", аттестат № ST.RU.0001.A0004086"; Схема декларирования: 1д;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Дополнительная информация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Декларация о соответствии действительна с даты регистрации по </w:t>
            </w:r>
            <w:r>
              <w:rPr>
                <w:rFonts w:ascii="Arial" w:hAnsi="Arial" w:eastAsia="Arial" w:cs="Arial"/>
                <w:color w:val="000000"/>
                <w:sz w:val="22"/>
              </w:rPr>
              <w:t xml:space="preserve">30.05.2024</w:t>
            </w: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 включительно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9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М.П.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100"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</w:rPr>
              <w:t xml:space="preserve">Шевченко Евгений Александрович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16"/>
                <w:b w:val="true"/>
              </w:rPr>
              <w:t xml:space="preserve">(подпись)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16"/>
                <w:b w:val="true"/>
              </w:rPr>
              <w:t xml:space="preserve">(Ф. И. О. заявителя)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Регистрационный номер декларации о соответствии:</w:t>
            </w:r>
          </w:p>
        </w:tc>
        <w:tc>
          <w:tcPr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100"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</w:rPr>
              <w:t xml:space="preserve">ЕАЭС N RU Д-RU.РА04.В.45277/23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0"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Дата регистрации декларации о соответствии:</w:t>
            </w:r>
          </w:p>
        </w:tc>
        <w:tc>
          <w:tcPr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100"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</w:rPr>
              <w:t xml:space="preserve">06.06.2023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sectPr>
      <w:pgSz w:w="11900" w:h="16840" w:orient="portrait"/>
      <w:pgMar w:top="200" w:right="380" w:bottom="40" w:left="920" w:header="0" w:footer="0" w:gutter="0"/>
      <w:docGrid w:linePitch="360"/>
    </w:sectPr>
  </w:body>
</w:document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</w:rPrDefault>
    <w:pPrDefault>
      <w:pPr>
        <w:spacing w:line="240"/>
      </w:pPr>
    </w:pPrDefault>
  </w:docDefaults>
  <w:style w:type="paragraph" w:styleId="EMPTY_CELL_STYLE">
    <w:name w:val="EMPTY_CELL_STYLE"/>
    <w:qFormat/>
    <w:pPr>
      <w:ind/>
    </w:pPr>
    <w:rPr>
      <w:rFonts w:ascii="SansSerif" w:hAnsi="SansSerif" w:eastAsia="SansSerif" w:cs="SansSerif"/>
      <w:color w:val="000000"/>
      <w:sz w:val="1"/>
    </w:rPr>
  </w:style>
</w:styles>
</file>

<file path=word/_rels/document.xml.rels><?xml version="1.0" encoding="UTF-8"?>
<Relationships xmlns="http://schemas.openxmlformats.org/package/2006/relationships">
 <Relationship Id="rId1" Type="http://schemas.openxmlformats.org/officeDocument/2006/relationships/styles" Target="styles.xml"/>
 <Relationship Id="rId2" Type="http://schemas.openxmlformats.org/officeDocument/2006/relationships/settings" Target="settings.xml"/>
 <Relationship Id="img_0_0_1.png" Type="http://schemas.openxmlformats.org/officeDocument/2006/relationships/image" Target="media/img_0_0_1.png"/>
 <Relationship Id="img_0_0_3.png" Type="http://schemas.openxmlformats.org/officeDocument/2006/relationships/image" Target="media/img_0_0_3.png"/>
</Relationships>

</file>

<file path=docProps/app.xml><?xml version="1.0" encoding="utf-8"?>
<Properties xmlns="http://schemas.openxmlformats.org/officeDocument/2006/extended-properties">
  <Application>JasperReports Library version 6.4.0</Applicat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</coreProperties>
</file>